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A.I.15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chấm dứt hoạt động dự án đầu tư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(Điểm a, b và c khoản 1 Điều 48 Luật Đầu tư)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8A024" wp14:editId="78E475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9275" cy="0"/>
                <wp:effectExtent l="0" t="0" r="28575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481B5" id="Straight Connector 27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CA756" wp14:editId="01FC8EE6">
                <wp:simplePos x="0" y="0"/>
                <wp:positionH relativeFrom="column">
                  <wp:posOffset>2143880</wp:posOffset>
                </wp:positionH>
                <wp:positionV relativeFrom="paragraph">
                  <wp:posOffset>464820</wp:posOffset>
                </wp:positionV>
                <wp:extent cx="1794294" cy="0"/>
                <wp:effectExtent l="0" t="0" r="15875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ACCA0" id="Straight Connector 2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CHẤM DỨT HOẠT ĐỘNG DỰ ÁN ĐẦU TƯ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(ghi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Giấp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………… do ……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ngày:...........,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CA6426" w:rsidRPr="000E6BF4" w:rsidRDefault="00CA6426" w:rsidP="00CA6426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Tình hình góp vốn và huy động các nguồn vốn: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- Tình hình xây dựng cơ bản và đưa công trình vào hoạt động hoặc khai thác vận hành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>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Tình hình thực hiện các mục tiêu hoạt động: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lương đối với người lao động, các khoản phải trả cho bên thứ ba, ......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CHẤM DỨT HOẠT ĐỘNG DỰ ÁN ĐẦU TƯ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chấm dứt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.............................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 với nội dung như sau: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Thời điểm chấm dứt hoạt động của dự án: từ ngày... tháng... năm.......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Giải trình lý do chấm dứt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V. NHÀ ĐẦU TƯ CAM KẾT: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2. Chấp hành nghiêm chỉnh các quy định của pháp luật có liên quan.</w:t>
      </w:r>
    </w:p>
    <w:p w:rsidR="00CA6426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VI. HỒ SƠ KÈM THEO</w:t>
      </w:r>
    </w:p>
    <w:p w:rsidR="00CA6426" w:rsidRPr="007C700A" w:rsidRDefault="00CA6426" w:rsidP="00CA6426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00" w:after="100" w:line="21" w:lineRule="atLeast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C700A">
        <w:rPr>
          <w:rFonts w:ascii="Times New Roman" w:hAnsi="Times New Roman"/>
          <w:sz w:val="26"/>
          <w:szCs w:val="26"/>
          <w:highlight w:val="yellow"/>
          <w:lang w:val="sv-SE"/>
        </w:rPr>
        <w:t xml:space="preserve">Các văn bản kèm theo quy định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tại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Khoản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2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Điều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57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Nghị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định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31/2021/NĐ-CP.</w:t>
      </w:r>
    </w:p>
    <w:p w:rsidR="00CA6426" w:rsidRPr="007C700A" w:rsidRDefault="00CA6426" w:rsidP="00CA6426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00" w:after="100" w:line="21" w:lineRule="atLeast"/>
        <w:jc w:val="both"/>
        <w:rPr>
          <w:rFonts w:ascii="Times New Roman" w:hAnsi="Times New Roman"/>
          <w:sz w:val="26"/>
          <w:szCs w:val="26"/>
          <w:highlight w:val="yellow"/>
          <w:lang w:val="pt-BR"/>
        </w:rPr>
      </w:pPr>
      <w:r w:rsidRPr="007C700A">
        <w:rPr>
          <w:rFonts w:ascii="Times New Roman" w:hAnsi="Times New Roman"/>
          <w:sz w:val="26"/>
          <w:szCs w:val="26"/>
          <w:highlight w:val="yellow"/>
          <w:lang w:val="pt-BR"/>
        </w:rPr>
        <w:t>Các tài liệu liên quan khác (nếu có).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CA6426" w:rsidRPr="00346DCA" w:rsidTr="00431B0C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CA6426" w:rsidRPr="000E6BF4" w:rsidRDefault="00CA6426" w:rsidP="00431B0C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CA6426" w:rsidRPr="005D3393" w:rsidRDefault="00CA6426" w:rsidP="00431B0C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D3393"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 năm……</w:t>
            </w:r>
          </w:p>
          <w:p w:rsidR="00CA6426" w:rsidRPr="00C76592" w:rsidRDefault="00CA6426" w:rsidP="00431B0C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CA6426" w:rsidRPr="00346DCA" w:rsidRDefault="00CA6426" w:rsidP="00431B0C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CA6426" w:rsidRDefault="00CA6426" w:rsidP="00CA6426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p w:rsidR="00CA6426" w:rsidRDefault="00CA6426" w:rsidP="00CA6426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br w:type="page"/>
      </w:r>
    </w:p>
    <w:p w:rsidR="00A912DE" w:rsidRDefault="00A912DE" w:rsidP="00CA6426">
      <w:pPr>
        <w:ind w:left="-142"/>
      </w:pPr>
      <w:bookmarkStart w:id="0" w:name="_GoBack"/>
      <w:bookmarkEnd w:id="0"/>
    </w:p>
    <w:sectPr w:rsidR="00A912DE" w:rsidSect="00CA6426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1947"/>
    <w:multiLevelType w:val="hybridMultilevel"/>
    <w:tmpl w:val="FF04C9DA"/>
    <w:lvl w:ilvl="0" w:tplc="6CD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6"/>
    <w:rsid w:val="00A912DE"/>
    <w:rsid w:val="00C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625F-31ED-4CC5-B5D4-6E610E8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26"/>
    <w:pPr>
      <w:spacing w:after="0" w:line="240" w:lineRule="auto"/>
      <w:ind w:left="720"/>
      <w:contextualSpacing/>
    </w:pPr>
    <w:rPr>
      <w:rFonts w:ascii=".VnTime" w:hAnsi=".VnTime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2024-08-22T09:18:00Z</dcterms:created>
  <dcterms:modified xsi:type="dcterms:W3CDTF">2024-08-22T09:23:00Z</dcterms:modified>
</cp:coreProperties>
</file>